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Justin </w:t>
      </w:r>
      <w:proofErr w:type="spellStart"/>
      <w:r w:rsidR="00ED62CB">
        <w:t>Radick</w:t>
      </w:r>
      <w:proofErr w:type="spellEnd"/>
      <w:r w:rsidR="00E803A0">
        <w:t>, Carol Ferguson</w:t>
      </w:r>
      <w:r w:rsidR="007B694E">
        <w:t>, Laura Lentz-</w:t>
      </w:r>
      <w:proofErr w:type="spellStart"/>
      <w:r w:rsidR="007B694E">
        <w:t>Fogt</w:t>
      </w:r>
      <w:proofErr w:type="spellEnd"/>
      <w:r w:rsidR="00B87F7C">
        <w:t>, Angela Wildermuth</w:t>
      </w:r>
      <w:r w:rsidR="00252B5F">
        <w:t>;</w:t>
      </w:r>
      <w:r w:rsidR="007B694E">
        <w:t xml:space="preserve"> </w:t>
      </w:r>
      <w:r w:rsidR="0080351B">
        <w:t xml:space="preserve">Mayor Mark </w:t>
      </w:r>
      <w:proofErr w:type="spellStart"/>
      <w:r w:rsidR="0080351B">
        <w:t>Pulfer</w:t>
      </w:r>
      <w:proofErr w:type="spellEnd"/>
      <w:r w:rsidR="0080351B">
        <w:t xml:space="preserve">, </w:t>
      </w:r>
      <w:r w:rsidR="007B694E">
        <w:t>Village Administrator Mike Gorman,</w:t>
      </w:r>
      <w:r w:rsidR="00493173">
        <w:t xml:space="preserve"> </w:t>
      </w:r>
      <w:r w:rsidR="00837B07">
        <w:t>Fiscal Officer Stacy Meyer</w:t>
      </w:r>
      <w:r w:rsidR="002002B4">
        <w:t xml:space="preserve">, </w:t>
      </w:r>
      <w:r w:rsidR="00ED62CB">
        <w:t xml:space="preserve">Fire Chief Tim Bender, </w:t>
      </w:r>
      <w:r w:rsidR="002675E1">
        <w:t>Police Chief Goudy</w:t>
      </w:r>
      <w:r w:rsidR="00AE10AF">
        <w:t>,</w:t>
      </w:r>
      <w:r w:rsidR="002675E1">
        <w:t xml:space="preserve"> Kristin Johnson</w:t>
      </w:r>
      <w:r w:rsidR="00B87F7C">
        <w:t xml:space="preserve">, </w:t>
      </w:r>
      <w:r w:rsidR="00335110">
        <w:t xml:space="preserve">Shelly Jones, Abbey </w:t>
      </w:r>
      <w:proofErr w:type="spellStart"/>
      <w:r w:rsidR="00335110">
        <w:t>Bensman</w:t>
      </w:r>
      <w:proofErr w:type="spellEnd"/>
      <w:r w:rsidR="00335110">
        <w:t xml:space="preserve">, Matt </w:t>
      </w:r>
      <w:proofErr w:type="spellStart"/>
      <w:r w:rsidR="00335110">
        <w:t>Bensman</w:t>
      </w:r>
      <w:proofErr w:type="spellEnd"/>
      <w:r w:rsidR="00335110">
        <w:t>, Jess Billing, Mitch Middendorf, Todd Garrett, Curt Wells</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335110" w:rsidP="00E11AB9">
      <w:r>
        <w:t>Strasser</w:t>
      </w:r>
      <w:r w:rsidR="00FF0E93">
        <w:t xml:space="preserve"> </w:t>
      </w:r>
      <w:r w:rsidR="00976DAC">
        <w:t>made a motion to waive the reading of the</w:t>
      </w:r>
      <w:r w:rsidR="002808F1">
        <w:t xml:space="preserve"> </w:t>
      </w:r>
      <w:r>
        <w:t>November 23</w:t>
      </w:r>
      <w:r w:rsidR="00E0795E">
        <w:t>, 202</w:t>
      </w:r>
      <w:r w:rsidR="00EA2F7F">
        <w:t>1</w:t>
      </w:r>
      <w:r w:rsidR="00FF0E93">
        <w:t xml:space="preserve"> </w:t>
      </w:r>
      <w:r w:rsidR="0008364E">
        <w:t>meet</w:t>
      </w:r>
      <w:r w:rsidR="00FF0E93">
        <w:t xml:space="preserve">ing minutes, seconded by </w:t>
      </w:r>
      <w:proofErr w:type="spellStart"/>
      <w:r w:rsidR="00D46851">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FA5371" w:rsidP="005B0AFB">
      <w:proofErr w:type="spellStart"/>
      <w:r>
        <w:t>Radick</w:t>
      </w:r>
      <w:proofErr w:type="spellEnd"/>
      <w:r w:rsidR="00FF0E93">
        <w:t xml:space="preserve"> </w:t>
      </w:r>
      <w:r w:rsidR="00915C4C">
        <w:t>moved to approve the</w:t>
      </w:r>
      <w:r w:rsidR="00C13BAD">
        <w:t xml:space="preserve"> </w:t>
      </w:r>
      <w:r w:rsidR="005B0AFB">
        <w:t>minutes from the</w:t>
      </w:r>
      <w:r w:rsidR="0021532D">
        <w:t xml:space="preserve"> </w:t>
      </w:r>
      <w:r w:rsidR="00335110">
        <w:t>November 23</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335110">
        <w:t>Wildermuth</w:t>
      </w:r>
      <w:r w:rsidR="00FF0E93">
        <w:t xml:space="preserve">. </w:t>
      </w:r>
      <w:r w:rsidR="005B0AFB">
        <w:t xml:space="preserve"> Roll call –</w:t>
      </w:r>
      <w:r w:rsidR="00E8640B">
        <w:t xml:space="preserve"> All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DA694A">
        <w:t>33,125.11</w:t>
      </w:r>
      <w:r w:rsidRPr="00F75537">
        <w:t xml:space="preserve"> </w:t>
      </w:r>
      <w:r w:rsidRPr="007D166B">
        <w:t>were presented</w:t>
      </w:r>
      <w:r w:rsidR="008366B6">
        <w:t xml:space="preserve"> for payment.</w:t>
      </w:r>
      <w:r w:rsidR="001C6013">
        <w:t xml:space="preserve">  </w:t>
      </w:r>
      <w:r w:rsidR="00DA694A">
        <w:t>Ferguson</w:t>
      </w:r>
      <w:r w:rsidR="000F27E6" w:rsidRPr="000F27E6">
        <w:t xml:space="preserve"> moved and </w:t>
      </w:r>
      <w:r w:rsidR="00332BCA">
        <w:t>Lentz-</w:t>
      </w:r>
      <w:proofErr w:type="spellStart"/>
      <w:r w:rsidR="00332BCA">
        <w:t>Fogt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DA694A" w:rsidP="00F25D29">
      <w:proofErr w:type="spellStart"/>
      <w:r>
        <w:t>Radick</w:t>
      </w:r>
      <w:proofErr w:type="spellEnd"/>
      <w:r w:rsidR="00F25D29">
        <w:t xml:space="preserve"> moved and </w:t>
      </w:r>
      <w:r>
        <w:t>Ferguson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DA694A" w:rsidP="005B0AFB">
      <w:r>
        <w:t>None</w:t>
      </w:r>
    </w:p>
    <w:p w:rsidR="00DA694A" w:rsidRDefault="00DA694A" w:rsidP="005B0AFB"/>
    <w:p w:rsidR="00CD537F" w:rsidRPr="00A9259F" w:rsidRDefault="005B0AFB" w:rsidP="00CD537F">
      <w:pPr>
        <w:rPr>
          <w:b/>
        </w:rPr>
      </w:pPr>
      <w:r>
        <w:rPr>
          <w:b/>
        </w:rPr>
        <w:t>Legis</w:t>
      </w:r>
      <w:r w:rsidRPr="00BF236F">
        <w:rPr>
          <w:b/>
        </w:rPr>
        <w:t>lation:</w:t>
      </w:r>
    </w:p>
    <w:p w:rsidR="00335110" w:rsidRDefault="00335110" w:rsidP="00335110">
      <w:pPr>
        <w:rPr>
          <w:bCs/>
        </w:rPr>
      </w:pPr>
      <w:r w:rsidRPr="00335110">
        <w:rPr>
          <w:bCs/>
        </w:rPr>
        <w:t>Ordinance 21-1794 Third Reading – AN ORDINANCE ESTABLISHING THE ZONING DISTRICTS CONCERING 22.128 ACRES MORE OR LESS, LOCATED EAST OF SOUTH PIKE STREET AND SOUTH OF TIMBER TRAIL IN THE VILLAGE OF ANNA, SHELBY COUNTY, OHIO</w:t>
      </w:r>
    </w:p>
    <w:p w:rsidR="00DA694A" w:rsidRPr="00335110" w:rsidRDefault="00DA694A" w:rsidP="00335110">
      <w:pPr>
        <w:rPr>
          <w:bCs/>
        </w:rPr>
      </w:pPr>
      <w:proofErr w:type="spellStart"/>
      <w:r>
        <w:rPr>
          <w:bCs/>
        </w:rPr>
        <w:t>Aselage</w:t>
      </w:r>
      <w:proofErr w:type="spellEnd"/>
      <w:r>
        <w:rPr>
          <w:bCs/>
        </w:rPr>
        <w:t xml:space="preserve"> moved and </w:t>
      </w:r>
      <w:proofErr w:type="spellStart"/>
      <w:r>
        <w:rPr>
          <w:bCs/>
        </w:rPr>
        <w:t>Radick</w:t>
      </w:r>
      <w:proofErr w:type="spellEnd"/>
      <w:r>
        <w:rPr>
          <w:bCs/>
        </w:rPr>
        <w:t xml:space="preserve"> seconded to adopt the Ordinance.  Roll Call – All Yeas.</w:t>
      </w:r>
    </w:p>
    <w:p w:rsidR="00335110" w:rsidRPr="00335110" w:rsidRDefault="00335110" w:rsidP="00335110">
      <w:pPr>
        <w:rPr>
          <w:bCs/>
        </w:rPr>
      </w:pPr>
    </w:p>
    <w:p w:rsidR="00335110" w:rsidRDefault="00335110" w:rsidP="00335110">
      <w:pPr>
        <w:rPr>
          <w:bCs/>
        </w:rPr>
      </w:pPr>
      <w:r w:rsidRPr="00335110">
        <w:rPr>
          <w:bCs/>
        </w:rPr>
        <w:t>Ordinance 21-1797 Third Reading – AN ORDINANCE MAKING REVISIONS TO THE APPENDIX OF THE PUBLIC WORKS SECTION, VILLAGE OF ANNA CODE OF ORDINANCES</w:t>
      </w:r>
    </w:p>
    <w:p w:rsidR="00DA694A" w:rsidRPr="00335110" w:rsidRDefault="002746E0" w:rsidP="00335110">
      <w:pPr>
        <w:rPr>
          <w:bCs/>
        </w:rPr>
      </w:pPr>
      <w:r>
        <w:rPr>
          <w:bCs/>
        </w:rPr>
        <w:t xml:space="preserve">Council agrees to postpone the </w:t>
      </w:r>
      <w:proofErr w:type="spellStart"/>
      <w:r>
        <w:rPr>
          <w:bCs/>
        </w:rPr>
        <w:t>Ordinacnce</w:t>
      </w:r>
      <w:proofErr w:type="spellEnd"/>
      <w:r w:rsidR="00DA694A">
        <w:rPr>
          <w:bCs/>
        </w:rPr>
        <w:t>.</w:t>
      </w:r>
    </w:p>
    <w:p w:rsidR="00335110" w:rsidRPr="00335110" w:rsidRDefault="00335110" w:rsidP="00335110">
      <w:pPr>
        <w:rPr>
          <w:bCs/>
        </w:rPr>
      </w:pPr>
    </w:p>
    <w:p w:rsidR="00335110" w:rsidRPr="00335110" w:rsidRDefault="00335110" w:rsidP="00335110">
      <w:pPr>
        <w:rPr>
          <w:bCs/>
        </w:rPr>
      </w:pPr>
      <w:r w:rsidRPr="00335110">
        <w:rPr>
          <w:bCs/>
        </w:rPr>
        <w:t>TABLED Ordinance 21-1798 – AN ORDINANCE REPEALING ORDINANCE NO. 18-1755 MEDICAL MARIJUANA DISPENSARIES</w:t>
      </w:r>
    </w:p>
    <w:p w:rsidR="00335110" w:rsidRPr="00335110" w:rsidRDefault="00335110" w:rsidP="00335110">
      <w:pPr>
        <w:rPr>
          <w:bCs/>
        </w:rPr>
      </w:pPr>
    </w:p>
    <w:p w:rsidR="00335110" w:rsidRPr="00335110" w:rsidRDefault="00335110" w:rsidP="00335110">
      <w:pPr>
        <w:rPr>
          <w:bCs/>
        </w:rPr>
      </w:pPr>
      <w:r w:rsidRPr="00335110">
        <w:rPr>
          <w:bCs/>
        </w:rPr>
        <w:t>Ordinance 21-1799 Second Reading – AN ORDINANCE PROVIDING FOR THE EMPLOYMENT OF A SOLICITOR FOR THE VILLAGE OF ANNA, OHIO (THE “VILLAGE”)</w:t>
      </w:r>
    </w:p>
    <w:p w:rsidR="00335110" w:rsidRPr="00335110" w:rsidRDefault="00335110" w:rsidP="00335110">
      <w:pPr>
        <w:rPr>
          <w:bCs/>
        </w:rPr>
      </w:pPr>
    </w:p>
    <w:p w:rsidR="00335110" w:rsidRDefault="00335110" w:rsidP="00335110">
      <w:pPr>
        <w:rPr>
          <w:bCs/>
        </w:rPr>
      </w:pPr>
      <w:r w:rsidRPr="00335110">
        <w:rPr>
          <w:bCs/>
        </w:rPr>
        <w:t>Ordinance 21-1802 – AN ORDINANCE LEVYING ASSESSMENTS FOR THE 2021 SIDEWALK PROGRAM AND DECLARING AN EMERGENCY.</w:t>
      </w:r>
    </w:p>
    <w:p w:rsidR="00DA694A" w:rsidRDefault="00DA694A" w:rsidP="00335110">
      <w:pPr>
        <w:rPr>
          <w:bCs/>
        </w:rPr>
      </w:pPr>
      <w:r>
        <w:rPr>
          <w:bCs/>
        </w:rPr>
        <w:t xml:space="preserve">Strasser moved and </w:t>
      </w:r>
      <w:proofErr w:type="spellStart"/>
      <w:r>
        <w:rPr>
          <w:bCs/>
        </w:rPr>
        <w:t>Aselage</w:t>
      </w:r>
      <w:proofErr w:type="spellEnd"/>
      <w:r>
        <w:rPr>
          <w:bCs/>
        </w:rPr>
        <w:t xml:space="preserve"> seconded to suspend the rules.  Roll Call – All Yeas.</w:t>
      </w:r>
    </w:p>
    <w:p w:rsidR="00DA694A" w:rsidRPr="00335110" w:rsidRDefault="00DA694A" w:rsidP="00335110">
      <w:pPr>
        <w:rPr>
          <w:bCs/>
        </w:rPr>
      </w:pPr>
      <w:r>
        <w:rPr>
          <w:bCs/>
        </w:rPr>
        <w:t>Strasser moved and Lentz-</w:t>
      </w:r>
      <w:proofErr w:type="spellStart"/>
      <w:r>
        <w:rPr>
          <w:bCs/>
        </w:rPr>
        <w:t>Fogt</w:t>
      </w:r>
      <w:proofErr w:type="spellEnd"/>
      <w:r>
        <w:rPr>
          <w:bCs/>
        </w:rPr>
        <w:t xml:space="preserve"> seconded to adopt the Ordinance.  Roll Call – All Yeas.</w:t>
      </w:r>
    </w:p>
    <w:p w:rsidR="00335110" w:rsidRPr="00335110" w:rsidRDefault="00335110" w:rsidP="00335110">
      <w:pPr>
        <w:rPr>
          <w:bCs/>
        </w:rPr>
      </w:pPr>
    </w:p>
    <w:p w:rsidR="00335110" w:rsidRDefault="00335110" w:rsidP="00335110">
      <w:pPr>
        <w:rPr>
          <w:bCs/>
        </w:rPr>
      </w:pPr>
      <w:r w:rsidRPr="00335110">
        <w:rPr>
          <w:bCs/>
        </w:rPr>
        <w:t>Resolution 21-921 Third Reading – A RESOLUTION AUTHORIZING AND DIRECTING THE VILLAGE SOLICITOR TO FILE LITIGATION ON AN AS-NEEDED BASIS AGAINST OWNERS OF REAL PROPERTIES SITUATED IN THE VILLAGE OF ANNA OHIO PERSUANT TO THE AUTHORITY OF REVISED CODE CHAPTER 3767 TO ABATE PUBLIC NUISANCES WITHIN THE VILLAGE OF ANNA</w:t>
      </w:r>
    </w:p>
    <w:p w:rsidR="00DA694A" w:rsidRPr="00335110" w:rsidRDefault="00DA694A" w:rsidP="00335110">
      <w:pPr>
        <w:rPr>
          <w:bCs/>
        </w:rPr>
      </w:pPr>
      <w:proofErr w:type="spellStart"/>
      <w:r>
        <w:rPr>
          <w:bCs/>
        </w:rPr>
        <w:t>Radick</w:t>
      </w:r>
      <w:proofErr w:type="spellEnd"/>
      <w:r>
        <w:rPr>
          <w:bCs/>
        </w:rPr>
        <w:t xml:space="preserve"> moved and Ferguson seconded to adopt the Resolution.  Roll Call – All Yeas.</w:t>
      </w:r>
    </w:p>
    <w:p w:rsidR="00335110" w:rsidRPr="00335110" w:rsidRDefault="00335110" w:rsidP="00335110">
      <w:pPr>
        <w:rPr>
          <w:bCs/>
        </w:rPr>
      </w:pPr>
    </w:p>
    <w:p w:rsidR="00335110" w:rsidRDefault="00335110" w:rsidP="00335110">
      <w:pPr>
        <w:rPr>
          <w:bCs/>
        </w:rPr>
      </w:pPr>
      <w:r w:rsidRPr="00335110">
        <w:rPr>
          <w:bCs/>
        </w:rPr>
        <w:t>Resolution 21-922 – A RESOLUTION SETTING TEMPORARY APPROPRIATIONS FOR THE VILLAGE OF ANNA, OHIO FOR FISCAL YEAR 2022 AND DECLARING AN EMERGENCY</w:t>
      </w:r>
    </w:p>
    <w:p w:rsidR="00DA694A" w:rsidRDefault="00DA694A" w:rsidP="00335110">
      <w:pPr>
        <w:rPr>
          <w:bCs/>
        </w:rPr>
      </w:pPr>
      <w:r>
        <w:rPr>
          <w:bCs/>
        </w:rPr>
        <w:t xml:space="preserve">Strasser moved and </w:t>
      </w:r>
      <w:proofErr w:type="spellStart"/>
      <w:r>
        <w:rPr>
          <w:bCs/>
        </w:rPr>
        <w:t>Aselage</w:t>
      </w:r>
      <w:proofErr w:type="spellEnd"/>
      <w:r>
        <w:rPr>
          <w:bCs/>
        </w:rPr>
        <w:t xml:space="preserve"> seconded to suspend the rules.  Roll Call – All Yeas.</w:t>
      </w:r>
    </w:p>
    <w:p w:rsidR="00774DFF" w:rsidRPr="00774DFF" w:rsidRDefault="00DA694A" w:rsidP="00774DFF">
      <w:pPr>
        <w:rPr>
          <w:bCs/>
        </w:rPr>
      </w:pPr>
      <w:r>
        <w:rPr>
          <w:bCs/>
        </w:rPr>
        <w:t>Strasser moved and Lentz-</w:t>
      </w:r>
      <w:proofErr w:type="spellStart"/>
      <w:r>
        <w:rPr>
          <w:bCs/>
        </w:rPr>
        <w:t>Fogt</w:t>
      </w:r>
      <w:proofErr w:type="spellEnd"/>
      <w:r>
        <w:rPr>
          <w:bCs/>
        </w:rPr>
        <w:t xml:space="preserve"> seconded to adopt the Resolution.  Roll Call – All Yeas.</w:t>
      </w:r>
    </w:p>
    <w:p w:rsidR="005727C7" w:rsidRDefault="005727C7" w:rsidP="00F54792">
      <w:pPr>
        <w:rPr>
          <w:b/>
        </w:rPr>
      </w:pPr>
    </w:p>
    <w:p w:rsidR="002410B4" w:rsidRDefault="005B0AFB" w:rsidP="00AE3614">
      <w:pPr>
        <w:rPr>
          <w:color w:val="000000"/>
        </w:rPr>
      </w:pPr>
      <w:r>
        <w:rPr>
          <w:b/>
        </w:rPr>
        <w:t>Rep</w:t>
      </w:r>
      <w:r w:rsidRPr="0021380D">
        <w:rPr>
          <w:b/>
        </w:rPr>
        <w:t>orts:</w:t>
      </w:r>
      <w:r w:rsidRPr="007D166B">
        <w:t xml:space="preserve"> </w:t>
      </w:r>
    </w:p>
    <w:p w:rsidR="006201D7" w:rsidRDefault="006201D7" w:rsidP="00AE3614">
      <w:pPr>
        <w:rPr>
          <w:color w:val="000000"/>
        </w:rPr>
      </w:pPr>
      <w:r>
        <w:rPr>
          <w:color w:val="000000"/>
        </w:rPr>
        <w:t xml:space="preserve">Mayor – </w:t>
      </w:r>
      <w:r w:rsidR="00AD7685">
        <w:rPr>
          <w:color w:val="000000"/>
        </w:rPr>
        <w:t>Mayor’s court training will be held in January.  Once that is complete, court will be held.  The County Mayor’s meeting was held</w:t>
      </w:r>
      <w:r w:rsidR="006743BE">
        <w:rPr>
          <w:color w:val="000000"/>
        </w:rPr>
        <w:t xml:space="preserve"> last week</w:t>
      </w:r>
      <w:r w:rsidR="00AD7685">
        <w:rPr>
          <w:color w:val="000000"/>
        </w:rPr>
        <w:t xml:space="preserve">.  </w:t>
      </w:r>
      <w:proofErr w:type="spellStart"/>
      <w:r w:rsidR="00AD7685">
        <w:rPr>
          <w:color w:val="000000"/>
        </w:rPr>
        <w:t>Kettlersville</w:t>
      </w:r>
      <w:proofErr w:type="spellEnd"/>
      <w:r w:rsidR="00AD7685">
        <w:rPr>
          <w:color w:val="000000"/>
        </w:rPr>
        <w:t xml:space="preserve"> is currently looking for a fiscal officer.  </w:t>
      </w:r>
      <w:r w:rsidR="004A3AD4">
        <w:rPr>
          <w:color w:val="000000"/>
        </w:rPr>
        <w:t>The City of Sidney will have a new Mayor.</w:t>
      </w:r>
    </w:p>
    <w:p w:rsidR="006201D7" w:rsidRDefault="006201D7" w:rsidP="00AE3614">
      <w:pPr>
        <w:rPr>
          <w:color w:val="000000"/>
        </w:rPr>
      </w:pPr>
    </w:p>
    <w:p w:rsidR="00D95107" w:rsidRDefault="005701B1" w:rsidP="00AE3614">
      <w:pPr>
        <w:rPr>
          <w:color w:val="000000"/>
        </w:rPr>
      </w:pPr>
      <w:r>
        <w:rPr>
          <w:color w:val="000000"/>
        </w:rPr>
        <w:t>Village Administrator</w:t>
      </w:r>
      <w:r w:rsidR="00D95107">
        <w:rPr>
          <w:color w:val="000000"/>
        </w:rPr>
        <w:t xml:space="preserve"> – </w:t>
      </w:r>
      <w:r w:rsidR="006B1AF7">
        <w:rPr>
          <w:color w:val="000000"/>
        </w:rPr>
        <w:t xml:space="preserve">Quotes are being obtained for projects at the townhall.  </w:t>
      </w:r>
      <w:r w:rsidR="006743BE">
        <w:rPr>
          <w:color w:val="000000"/>
        </w:rPr>
        <w:t xml:space="preserve">An additional downspout on the east side of the townhall will be evaluated.  </w:t>
      </w:r>
      <w:r w:rsidR="006B1AF7">
        <w:rPr>
          <w:color w:val="000000"/>
        </w:rPr>
        <w:t>South Street phase II bid opening is scheduled for December 16</w:t>
      </w:r>
      <w:r w:rsidR="006B1AF7" w:rsidRPr="006B1AF7">
        <w:rPr>
          <w:color w:val="000000"/>
          <w:vertAlign w:val="superscript"/>
        </w:rPr>
        <w:t>th</w:t>
      </w:r>
      <w:r w:rsidR="006B1AF7">
        <w:rPr>
          <w:color w:val="000000"/>
        </w:rPr>
        <w:t xml:space="preserve">. </w:t>
      </w:r>
      <w:r w:rsidR="006743BE">
        <w:rPr>
          <w:color w:val="000000"/>
        </w:rPr>
        <w:t xml:space="preserve"> The 2021 sidewalk project is complete.  Two zoning permits have been approved.  One CRA application has been approved.  OPWC funding has been approved, pending final State approval, for repaving on Mill, </w:t>
      </w:r>
      <w:proofErr w:type="spellStart"/>
      <w:r w:rsidR="006743BE">
        <w:rPr>
          <w:color w:val="000000"/>
        </w:rPr>
        <w:t>Risha</w:t>
      </w:r>
      <w:proofErr w:type="spellEnd"/>
      <w:r w:rsidR="006743BE">
        <w:rPr>
          <w:color w:val="000000"/>
        </w:rPr>
        <w:t xml:space="preserve">, Tamala, </w:t>
      </w:r>
      <w:proofErr w:type="spellStart"/>
      <w:r w:rsidR="006743BE">
        <w:rPr>
          <w:color w:val="000000"/>
        </w:rPr>
        <w:t>Milliete</w:t>
      </w:r>
      <w:proofErr w:type="spellEnd"/>
      <w:r w:rsidR="006743BE">
        <w:rPr>
          <w:color w:val="000000"/>
        </w:rPr>
        <w:t xml:space="preserve"> and Shannon Streets.  There will be a Resolution soon authorizing the purchase and trade-in of a bucket truck.  Building and construction standards will be updated.  There is a retire</w:t>
      </w:r>
      <w:r w:rsidR="005F4EB2">
        <w:rPr>
          <w:color w:val="000000"/>
        </w:rPr>
        <w:t xml:space="preserve">ment party for Cheri </w:t>
      </w:r>
      <w:proofErr w:type="spellStart"/>
      <w:r w:rsidR="005F4EB2">
        <w:rPr>
          <w:color w:val="000000"/>
        </w:rPr>
        <w:t>Drinkwine</w:t>
      </w:r>
      <w:proofErr w:type="spellEnd"/>
      <w:r w:rsidR="005F4EB2">
        <w:rPr>
          <w:color w:val="000000"/>
        </w:rPr>
        <w:t xml:space="preserve"> of the Shelby County EMA on December 28</w:t>
      </w:r>
      <w:r w:rsidR="005F4EB2" w:rsidRPr="005F4EB2">
        <w:rPr>
          <w:color w:val="000000"/>
          <w:vertAlign w:val="superscript"/>
        </w:rPr>
        <w:t>th</w:t>
      </w:r>
      <w:r w:rsidR="005F4EB2">
        <w:rPr>
          <w:color w:val="000000"/>
        </w:rPr>
        <w:t>.</w:t>
      </w:r>
    </w:p>
    <w:p w:rsidR="0043177A" w:rsidRDefault="0043177A" w:rsidP="00AE3614">
      <w:pPr>
        <w:rPr>
          <w:color w:val="000000"/>
        </w:rPr>
      </w:pPr>
    </w:p>
    <w:p w:rsidR="009978FD" w:rsidRDefault="00CB497F" w:rsidP="00AE3614">
      <w:pPr>
        <w:rPr>
          <w:color w:val="000000"/>
        </w:rPr>
      </w:pPr>
      <w:r>
        <w:rPr>
          <w:color w:val="000000"/>
        </w:rPr>
        <w:t>Fiscal Officer</w:t>
      </w:r>
      <w:r w:rsidR="005701B1">
        <w:rPr>
          <w:color w:val="000000"/>
        </w:rPr>
        <w:t xml:space="preserve"> –</w:t>
      </w:r>
      <w:r w:rsidR="00966BB1">
        <w:rPr>
          <w:color w:val="000000"/>
        </w:rPr>
        <w:t xml:space="preserve"> </w:t>
      </w:r>
      <w:r w:rsidR="004E07C4">
        <w:rPr>
          <w:color w:val="000000"/>
        </w:rPr>
        <w:t>Anna Endowment Fund will be accepting 2022 applications</w:t>
      </w:r>
      <w:r w:rsidR="00D645C6">
        <w:rPr>
          <w:color w:val="000000"/>
        </w:rPr>
        <w:t xml:space="preserve">.  All receipts for the 2021 grants have been submitted.  COVID funding documentation, has been finalized and requested closed through the Ohio </w:t>
      </w:r>
      <w:r w:rsidR="00872DAB">
        <w:rPr>
          <w:color w:val="000000"/>
        </w:rPr>
        <w:t xml:space="preserve">office of budget and management.  End of year procedures have begun.  </w:t>
      </w:r>
    </w:p>
    <w:p w:rsidR="00BD2FA3" w:rsidRDefault="00BD2FA3" w:rsidP="00AE3614">
      <w:pPr>
        <w:rPr>
          <w:color w:val="000000"/>
        </w:rPr>
      </w:pPr>
    </w:p>
    <w:p w:rsidR="00BD2FA3" w:rsidRDefault="00BD2FA3" w:rsidP="00AE3614">
      <w:pPr>
        <w:rPr>
          <w:color w:val="000000"/>
        </w:rPr>
      </w:pPr>
      <w:r>
        <w:rPr>
          <w:color w:val="000000"/>
        </w:rPr>
        <w:lastRenderedPageBreak/>
        <w:t xml:space="preserve">Fire Chief – </w:t>
      </w:r>
      <w:r w:rsidR="00872DAB">
        <w:rPr>
          <w:color w:val="000000"/>
        </w:rPr>
        <w:t xml:space="preserve">There have been supply chain issues for parts.  Our supplier has found what we need and you will see an invoice for tires coming soon.  </w:t>
      </w:r>
    </w:p>
    <w:p w:rsidR="005707FA" w:rsidRDefault="005707FA" w:rsidP="00AE3614">
      <w:pPr>
        <w:rPr>
          <w:color w:val="000000"/>
        </w:rPr>
      </w:pPr>
    </w:p>
    <w:p w:rsidR="00B73B8D" w:rsidRDefault="001723DF" w:rsidP="00AE3614">
      <w:pPr>
        <w:rPr>
          <w:color w:val="000000"/>
        </w:rPr>
      </w:pPr>
      <w:r>
        <w:rPr>
          <w:color w:val="000000"/>
        </w:rPr>
        <w:t>Police</w:t>
      </w:r>
      <w:r w:rsidR="005707FA">
        <w:rPr>
          <w:color w:val="000000"/>
        </w:rPr>
        <w:t xml:space="preserve"> Chief – </w:t>
      </w:r>
      <w:r w:rsidR="00872DAB">
        <w:rPr>
          <w:color w:val="000000"/>
        </w:rPr>
        <w:t xml:space="preserve">Implementation of the new trailer ordinance went very well.  Shop with a Cop was this past Sunday and was very successful.  Santa made an appearance at the townhall for the children.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354691">
        <w:rPr>
          <w:color w:val="000000"/>
        </w:rPr>
        <w:t>January 11</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December 28, 2021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Safety and Refuse – Next meeting is </w:t>
      </w:r>
      <w:r w:rsidR="00354691">
        <w:rPr>
          <w:color w:val="000000"/>
        </w:rPr>
        <w:t>January 4</w:t>
      </w:r>
      <w:r w:rsidRPr="00872DAB">
        <w:rPr>
          <w:color w:val="000000"/>
        </w:rPr>
        <w:t>, 202</w:t>
      </w:r>
      <w:r w:rsidR="00354691">
        <w:rPr>
          <w:color w:val="000000"/>
        </w:rPr>
        <w:t>2</w:t>
      </w:r>
      <w:r w:rsidRPr="00872DAB">
        <w:rPr>
          <w:color w:val="000000"/>
        </w:rPr>
        <w:t xml:space="preserve"> at 6:30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Spring 2022.  </w:t>
      </w:r>
    </w:p>
    <w:p w:rsidR="00354691" w:rsidRDefault="00354691" w:rsidP="00872DAB">
      <w:pPr>
        <w:rPr>
          <w:color w:val="000000"/>
        </w:rPr>
      </w:pPr>
    </w:p>
    <w:p w:rsidR="00354691" w:rsidRDefault="00354691" w:rsidP="00872DAB">
      <w:pPr>
        <w:rPr>
          <w:color w:val="000000"/>
        </w:rPr>
      </w:pPr>
      <w:r>
        <w:rPr>
          <w:color w:val="000000"/>
        </w:rPr>
        <w:t>Planning Commission – Next meeting is January 4,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0" w:name="_Hlk67060531"/>
    </w:p>
    <w:p w:rsidR="00006696" w:rsidRDefault="00E313EB" w:rsidP="003279A5">
      <w:pPr>
        <w:rPr>
          <w:color w:val="000000"/>
        </w:rPr>
      </w:pPr>
      <w:r>
        <w:rPr>
          <w:b/>
          <w:color w:val="000000"/>
        </w:rPr>
        <w:t xml:space="preserve">-  </w:t>
      </w:r>
      <w:bookmarkEnd w:id="0"/>
      <w:r w:rsidR="006E1020">
        <w:rPr>
          <w:color w:val="000000"/>
        </w:rPr>
        <w:t xml:space="preserve">Abbey </w:t>
      </w:r>
      <w:proofErr w:type="spellStart"/>
      <w:r w:rsidR="006E1020">
        <w:rPr>
          <w:color w:val="000000"/>
        </w:rPr>
        <w:t>Bensman</w:t>
      </w:r>
      <w:proofErr w:type="spellEnd"/>
      <w:r w:rsidR="006E1020">
        <w:rPr>
          <w:color w:val="000000"/>
        </w:rPr>
        <w:t xml:space="preserve">, Matt </w:t>
      </w:r>
      <w:proofErr w:type="spellStart"/>
      <w:r w:rsidR="006E1020">
        <w:rPr>
          <w:color w:val="000000"/>
        </w:rPr>
        <w:t>Bensman</w:t>
      </w:r>
      <w:proofErr w:type="spellEnd"/>
      <w:r w:rsidR="006E1020">
        <w:rPr>
          <w:color w:val="000000"/>
        </w:rPr>
        <w:t xml:space="preserve">, Shelly Jones, Jess Billing and Curt Wells spoke in regards to the Anna Splash Pad.  Various topics were discussed and the Anna Civic Association will take responsibility for opening and closing the splash pad.  The system they are looking at, is a </w:t>
      </w:r>
      <w:r w:rsidR="00B74F36">
        <w:rPr>
          <w:color w:val="000000"/>
        </w:rPr>
        <w:t xml:space="preserve">110 gallons/minute </w:t>
      </w:r>
      <w:r w:rsidR="006E1020">
        <w:rPr>
          <w:color w:val="000000"/>
        </w:rPr>
        <w:t>pump and dum</w:t>
      </w:r>
      <w:r w:rsidR="003E0DEA">
        <w:rPr>
          <w:color w:val="000000"/>
        </w:rPr>
        <w:t>p, that will be on a timer</w:t>
      </w:r>
      <w:r w:rsidR="006E1020">
        <w:rPr>
          <w:color w:val="000000"/>
        </w:rPr>
        <w:t>.  The EPA will be contacted to evaluate discharge options.  The proposed size of the splash pad is 50’x50</w:t>
      </w:r>
      <w:r w:rsidR="003E0DEA">
        <w:rPr>
          <w:color w:val="000000"/>
        </w:rPr>
        <w:t xml:space="preserve">’ and </w:t>
      </w:r>
      <w:r w:rsidR="00912DE2">
        <w:rPr>
          <w:color w:val="000000"/>
        </w:rPr>
        <w:t xml:space="preserve">they </w:t>
      </w:r>
      <w:r w:rsidR="003E0DEA">
        <w:rPr>
          <w:color w:val="000000"/>
        </w:rPr>
        <w:t xml:space="preserve">would like to start construction in 2022.  Pledges can be used towards Civic Association financing.  </w:t>
      </w:r>
      <w:r w:rsidR="003E0DEA" w:rsidRPr="003E0DEA">
        <w:rPr>
          <w:color w:val="000000"/>
        </w:rPr>
        <w:t xml:space="preserve">A Resolution will be drafted outlining the </w:t>
      </w:r>
      <w:r w:rsidR="003E0DEA">
        <w:rPr>
          <w:color w:val="000000"/>
        </w:rPr>
        <w:t>detail</w:t>
      </w:r>
      <w:r w:rsidR="00916FE9">
        <w:rPr>
          <w:color w:val="000000"/>
        </w:rPr>
        <w:t>s</w:t>
      </w:r>
      <w:r w:rsidR="003E0DEA" w:rsidRPr="003E0DEA">
        <w:rPr>
          <w:color w:val="000000"/>
        </w:rPr>
        <w:t xml:space="preserve"> of who, what, where and how.</w:t>
      </w:r>
      <w:r w:rsidR="003E0DEA">
        <w:rPr>
          <w:color w:val="000000"/>
        </w:rPr>
        <w:t xml:space="preserve">  </w:t>
      </w:r>
    </w:p>
    <w:p w:rsidR="00912DE2" w:rsidRDefault="00912DE2" w:rsidP="003279A5">
      <w:pPr>
        <w:rPr>
          <w:color w:val="000000"/>
        </w:rPr>
      </w:pPr>
      <w:r>
        <w:rPr>
          <w:color w:val="000000"/>
        </w:rPr>
        <w:t>-  Anna Civic Association is requesting permission to hold the Anna Homecoming Festival at the Village park, June 17</w:t>
      </w:r>
      <w:r w:rsidRPr="00912DE2">
        <w:rPr>
          <w:color w:val="000000"/>
          <w:vertAlign w:val="superscript"/>
        </w:rPr>
        <w:t>th</w:t>
      </w:r>
      <w:r>
        <w:rPr>
          <w:color w:val="000000"/>
        </w:rPr>
        <w:t xml:space="preserve"> and 18</w:t>
      </w:r>
      <w:r w:rsidRPr="00912DE2">
        <w:rPr>
          <w:color w:val="000000"/>
          <w:vertAlign w:val="superscript"/>
        </w:rPr>
        <w:t>th</w:t>
      </w:r>
      <w:r>
        <w:rPr>
          <w:color w:val="000000"/>
        </w:rPr>
        <w:t>.  After discussion, a layout diagram is requested.  Parking could be limited.</w:t>
      </w:r>
      <w:r w:rsidR="0040510C">
        <w:rPr>
          <w:color w:val="000000"/>
        </w:rPr>
        <w:t xml:space="preserve">  A Resolution will be drafted outlining the specifics and alcohol consumption.  </w:t>
      </w:r>
    </w:p>
    <w:p w:rsidR="00912DE2" w:rsidRDefault="00912DE2" w:rsidP="003279A5">
      <w:pPr>
        <w:rPr>
          <w:color w:val="000000"/>
        </w:rPr>
      </w:pPr>
      <w:r>
        <w:rPr>
          <w:color w:val="000000"/>
        </w:rPr>
        <w:t xml:space="preserve">-  </w:t>
      </w:r>
      <w:r w:rsidR="0040510C">
        <w:rPr>
          <w:color w:val="000000"/>
        </w:rPr>
        <w:t>AES upgrade approvals now go through Dayton, for the park electric upgrade.  They are hoping to have confirmation in January 2022.</w:t>
      </w:r>
    </w:p>
    <w:p w:rsidR="00BD5904" w:rsidRDefault="00BD5904" w:rsidP="003279A5">
      <w:pPr>
        <w:rPr>
          <w:color w:val="000000"/>
        </w:rPr>
      </w:pPr>
      <w:r>
        <w:rPr>
          <w:color w:val="000000"/>
        </w:rPr>
        <w:t xml:space="preserve">-  Middendorf requests permission to move dirt and dig out stumps on phase II of Timber Trail.  No sanitary, storm or water infrastructure will be started until planning commission approves the final plat.  He can proceed moving dirt and stump removals.  </w:t>
      </w:r>
    </w:p>
    <w:p w:rsidR="00BD5904" w:rsidRDefault="00BD5904" w:rsidP="003279A5">
      <w:pPr>
        <w:rPr>
          <w:color w:val="000000"/>
        </w:rPr>
      </w:pPr>
      <w:r>
        <w:rPr>
          <w:color w:val="000000"/>
        </w:rPr>
        <w:t xml:space="preserve">-  Wages will be discussed at the next meeting. </w:t>
      </w:r>
    </w:p>
    <w:p w:rsidR="00BD5904" w:rsidRDefault="00BD5904" w:rsidP="003279A5">
      <w:pPr>
        <w:rPr>
          <w:color w:val="000000"/>
        </w:rPr>
      </w:pPr>
      <w:r>
        <w:rPr>
          <w:color w:val="000000"/>
        </w:rPr>
        <w:t xml:space="preserve">-  </w:t>
      </w:r>
      <w:r w:rsidR="003A0C1A">
        <w:rPr>
          <w:color w:val="000000"/>
        </w:rPr>
        <w:t>Marijuana z</w:t>
      </w:r>
      <w:r>
        <w:rPr>
          <w:color w:val="000000"/>
        </w:rPr>
        <w:t xml:space="preserve">oning regulations will be </w:t>
      </w:r>
      <w:r w:rsidR="003A0C1A">
        <w:rPr>
          <w:color w:val="000000"/>
        </w:rPr>
        <w:t>discussed</w:t>
      </w:r>
      <w:r>
        <w:rPr>
          <w:color w:val="000000"/>
        </w:rPr>
        <w:t xml:space="preserve"> at the January 4</w:t>
      </w:r>
      <w:r w:rsidRPr="00BD5904">
        <w:rPr>
          <w:color w:val="000000"/>
          <w:vertAlign w:val="superscript"/>
        </w:rPr>
        <w:t>th</w:t>
      </w:r>
      <w:r>
        <w:rPr>
          <w:color w:val="000000"/>
        </w:rPr>
        <w:t xml:space="preserve"> planning commission </w:t>
      </w:r>
      <w:r w:rsidR="003A0C1A">
        <w:rPr>
          <w:color w:val="000000"/>
        </w:rPr>
        <w:t>meeting.</w:t>
      </w:r>
    </w:p>
    <w:p w:rsidR="003A0C1A" w:rsidRDefault="003A0C1A" w:rsidP="003279A5">
      <w:pPr>
        <w:rPr>
          <w:color w:val="000000"/>
        </w:rPr>
      </w:pPr>
      <w:r>
        <w:rPr>
          <w:color w:val="000000"/>
        </w:rPr>
        <w:t>-  Council agrees on the designated pay periods.</w:t>
      </w:r>
    </w:p>
    <w:p w:rsidR="003A0C1A" w:rsidRDefault="003A0C1A" w:rsidP="003279A5">
      <w:pPr>
        <w:rPr>
          <w:color w:val="000000"/>
        </w:rPr>
      </w:pPr>
      <w:r>
        <w:rPr>
          <w:color w:val="000000"/>
        </w:rPr>
        <w:t>-  Then and Now purchase order retro-approval for the purchase of the shed is over the $3000 fiscal officer limit.  Gorman states there is no written policy on purchase orders however, notes the ORC documentation.  Meyer notes, the ORC is the policy.</w:t>
      </w:r>
      <w:r w:rsidR="00B25D38">
        <w:rPr>
          <w:color w:val="000000"/>
        </w:rPr>
        <w:t xml:space="preserve">  Gorman requests finance training</w:t>
      </w:r>
      <w:r w:rsidR="0040641D">
        <w:rPr>
          <w:color w:val="000000"/>
        </w:rPr>
        <w:t xml:space="preserve"> for those employees that have purchasing power to ensure they know how to make a purchase.  He notes, that Counties do things completely different than Villages.  Meyer will prepare a training regarding purchases and purchase orders.</w:t>
      </w:r>
    </w:p>
    <w:p w:rsidR="00A3535A" w:rsidRPr="00A3535A" w:rsidRDefault="00A3535A" w:rsidP="006D2EEB">
      <w:pPr>
        <w:rPr>
          <w:color w:val="000000"/>
        </w:rPr>
      </w:pPr>
    </w:p>
    <w:p w:rsidR="00030808" w:rsidRDefault="00901C13" w:rsidP="00030808">
      <w:pPr>
        <w:rPr>
          <w:b/>
          <w:color w:val="000000"/>
        </w:rPr>
      </w:pPr>
      <w:r>
        <w:rPr>
          <w:b/>
          <w:color w:val="000000"/>
        </w:rPr>
        <w:t>New</w:t>
      </w:r>
      <w:r w:rsidR="00BB0E24">
        <w:rPr>
          <w:b/>
          <w:color w:val="000000"/>
        </w:rPr>
        <w:t xml:space="preserve"> </w:t>
      </w:r>
      <w:r w:rsidR="006D2EEB">
        <w:rPr>
          <w:b/>
          <w:color w:val="000000"/>
        </w:rPr>
        <w:t>Business</w:t>
      </w:r>
    </w:p>
    <w:p w:rsidR="00335110" w:rsidRDefault="00FD76CE" w:rsidP="005B0AFB">
      <w:pPr>
        <w:rPr>
          <w:color w:val="000000"/>
        </w:rPr>
      </w:pPr>
      <w:r w:rsidRPr="00FD76CE">
        <w:rPr>
          <w:color w:val="000000"/>
        </w:rPr>
        <w:t xml:space="preserve">-  </w:t>
      </w:r>
      <w:r w:rsidR="006633A9">
        <w:rPr>
          <w:color w:val="000000"/>
        </w:rPr>
        <w:t xml:space="preserve">Collier is presented for approval for the Anna Fire Department.  </w:t>
      </w:r>
    </w:p>
    <w:p w:rsidR="006633A9" w:rsidRDefault="006633A9" w:rsidP="005B0AFB">
      <w:pPr>
        <w:rPr>
          <w:color w:val="000000"/>
        </w:rPr>
      </w:pPr>
      <w:r>
        <w:rPr>
          <w:color w:val="000000"/>
        </w:rPr>
        <w:t>Ferguson moves and Lentz-</w:t>
      </w:r>
      <w:proofErr w:type="spellStart"/>
      <w:r>
        <w:rPr>
          <w:color w:val="000000"/>
        </w:rPr>
        <w:t>Fogt</w:t>
      </w:r>
      <w:proofErr w:type="spellEnd"/>
      <w:r>
        <w:rPr>
          <w:color w:val="000000"/>
        </w:rPr>
        <w:t xml:space="preserve"> seconds to approve.  Roll Call – All Yeas.</w:t>
      </w:r>
      <w:bookmarkStart w:id="1" w:name="_GoBack"/>
      <w:bookmarkEnd w:id="1"/>
    </w:p>
    <w:p w:rsidR="00335110" w:rsidRDefault="00335110" w:rsidP="005B0AFB">
      <w:pPr>
        <w:rPr>
          <w:color w:val="000000"/>
        </w:rPr>
      </w:pPr>
    </w:p>
    <w:p w:rsidR="00482EB8" w:rsidRDefault="00335110" w:rsidP="005B0AFB">
      <w:pPr>
        <w:rPr>
          <w:color w:val="000000"/>
        </w:rPr>
      </w:pPr>
      <w:r>
        <w:rPr>
          <w:color w:val="000000"/>
        </w:rPr>
        <w:t>Ferguson</w:t>
      </w:r>
      <w:r w:rsidR="00482EB8">
        <w:rPr>
          <w:color w:val="000000"/>
        </w:rPr>
        <w:t xml:space="preserve"> moved and </w:t>
      </w:r>
      <w:r>
        <w:rPr>
          <w:color w:val="000000"/>
        </w:rPr>
        <w:t>Radick</w:t>
      </w:r>
      <w:r w:rsidR="00482EB8">
        <w:rPr>
          <w:color w:val="000000"/>
        </w:rPr>
        <w:t xml:space="preserve"> seconded to go into executive session for personnel</w:t>
      </w:r>
      <w:r>
        <w:rPr>
          <w:color w:val="000000"/>
        </w:rPr>
        <w:t xml:space="preserve"> and real estate</w:t>
      </w:r>
      <w:r w:rsidR="00482EB8">
        <w:rPr>
          <w:color w:val="000000"/>
        </w:rPr>
        <w:t>.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7615BE">
        <w:t>8:</w:t>
      </w:r>
      <w:r w:rsidR="00335110">
        <w:t>55</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AB3442">
      <w:rPr>
        <w:b/>
      </w:rPr>
      <w:t>December 14</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23DF"/>
    <w:rsid w:val="00173BE3"/>
    <w:rsid w:val="001755E8"/>
    <w:rsid w:val="00182154"/>
    <w:rsid w:val="001823D5"/>
    <w:rsid w:val="00182829"/>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B0D"/>
    <w:rsid w:val="001A4FCE"/>
    <w:rsid w:val="001A63C5"/>
    <w:rsid w:val="001A6992"/>
    <w:rsid w:val="001B03DA"/>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A7502"/>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D5927"/>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3970"/>
    <w:rsid w:val="00315061"/>
    <w:rsid w:val="003154B3"/>
    <w:rsid w:val="00317B4F"/>
    <w:rsid w:val="00322341"/>
    <w:rsid w:val="003249DB"/>
    <w:rsid w:val="003279A5"/>
    <w:rsid w:val="00327DF3"/>
    <w:rsid w:val="00327F47"/>
    <w:rsid w:val="00330494"/>
    <w:rsid w:val="00330773"/>
    <w:rsid w:val="00332BCA"/>
    <w:rsid w:val="0033312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0DEA"/>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4858"/>
    <w:rsid w:val="00526CD4"/>
    <w:rsid w:val="005272D0"/>
    <w:rsid w:val="005277EE"/>
    <w:rsid w:val="00527C4F"/>
    <w:rsid w:val="00530EC5"/>
    <w:rsid w:val="00536445"/>
    <w:rsid w:val="005365D6"/>
    <w:rsid w:val="0053714E"/>
    <w:rsid w:val="00537B5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3FB1"/>
    <w:rsid w:val="005B4718"/>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8CE"/>
    <w:rsid w:val="005F4EB2"/>
    <w:rsid w:val="005F4FE0"/>
    <w:rsid w:val="005F6ECC"/>
    <w:rsid w:val="005F7716"/>
    <w:rsid w:val="005F784B"/>
    <w:rsid w:val="00600141"/>
    <w:rsid w:val="006007C8"/>
    <w:rsid w:val="00601309"/>
    <w:rsid w:val="0060182F"/>
    <w:rsid w:val="00601C7A"/>
    <w:rsid w:val="00602F16"/>
    <w:rsid w:val="00603664"/>
    <w:rsid w:val="00604016"/>
    <w:rsid w:val="00605656"/>
    <w:rsid w:val="006057D4"/>
    <w:rsid w:val="00610DF2"/>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81098"/>
    <w:rsid w:val="00681EC2"/>
    <w:rsid w:val="00682889"/>
    <w:rsid w:val="00683903"/>
    <w:rsid w:val="006875F8"/>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7075"/>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5FE0"/>
    <w:rsid w:val="007F6096"/>
    <w:rsid w:val="007F628E"/>
    <w:rsid w:val="007F76BC"/>
    <w:rsid w:val="00802031"/>
    <w:rsid w:val="0080351B"/>
    <w:rsid w:val="0080569C"/>
    <w:rsid w:val="00806718"/>
    <w:rsid w:val="00807B31"/>
    <w:rsid w:val="00810145"/>
    <w:rsid w:val="008103C7"/>
    <w:rsid w:val="00810BCF"/>
    <w:rsid w:val="008116FB"/>
    <w:rsid w:val="008125F8"/>
    <w:rsid w:val="008158E7"/>
    <w:rsid w:val="00816686"/>
    <w:rsid w:val="008179AD"/>
    <w:rsid w:val="00817DAA"/>
    <w:rsid w:val="00820420"/>
    <w:rsid w:val="00821694"/>
    <w:rsid w:val="008225CB"/>
    <w:rsid w:val="00823510"/>
    <w:rsid w:val="00823853"/>
    <w:rsid w:val="00823B5B"/>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A0D2F"/>
    <w:rsid w:val="008A3235"/>
    <w:rsid w:val="008A48EB"/>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7FD8"/>
    <w:rsid w:val="00910074"/>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5B9"/>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75D"/>
    <w:rsid w:val="00BC0BA2"/>
    <w:rsid w:val="00BC0D17"/>
    <w:rsid w:val="00BC4816"/>
    <w:rsid w:val="00BC5A82"/>
    <w:rsid w:val="00BC6CB3"/>
    <w:rsid w:val="00BC763B"/>
    <w:rsid w:val="00BC7819"/>
    <w:rsid w:val="00BD0A6C"/>
    <w:rsid w:val="00BD1089"/>
    <w:rsid w:val="00BD2FA3"/>
    <w:rsid w:val="00BD32AD"/>
    <w:rsid w:val="00BD4F90"/>
    <w:rsid w:val="00BD517F"/>
    <w:rsid w:val="00BD5904"/>
    <w:rsid w:val="00BD5A29"/>
    <w:rsid w:val="00BD65AF"/>
    <w:rsid w:val="00BD7AAB"/>
    <w:rsid w:val="00BD7F24"/>
    <w:rsid w:val="00BE0A4E"/>
    <w:rsid w:val="00BE12C1"/>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54FE"/>
    <w:rsid w:val="00C00E6F"/>
    <w:rsid w:val="00C01C9B"/>
    <w:rsid w:val="00C03255"/>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40C2"/>
    <w:rsid w:val="00D361A9"/>
    <w:rsid w:val="00D361F6"/>
    <w:rsid w:val="00D37490"/>
    <w:rsid w:val="00D4607B"/>
    <w:rsid w:val="00D46851"/>
    <w:rsid w:val="00D47164"/>
    <w:rsid w:val="00D47389"/>
    <w:rsid w:val="00D51128"/>
    <w:rsid w:val="00D51C69"/>
    <w:rsid w:val="00D52005"/>
    <w:rsid w:val="00D5295C"/>
    <w:rsid w:val="00D567AF"/>
    <w:rsid w:val="00D56A7B"/>
    <w:rsid w:val="00D57015"/>
    <w:rsid w:val="00D602C9"/>
    <w:rsid w:val="00D61F4C"/>
    <w:rsid w:val="00D62A99"/>
    <w:rsid w:val="00D63ED8"/>
    <w:rsid w:val="00D645C6"/>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3CB4"/>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34BE"/>
    <w:rsid w:val="00E83FBE"/>
    <w:rsid w:val="00E85C84"/>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B61"/>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A7D"/>
    <w:rsid w:val="00FA0A9B"/>
    <w:rsid w:val="00FA2942"/>
    <w:rsid w:val="00FA5371"/>
    <w:rsid w:val="00FA573A"/>
    <w:rsid w:val="00FA6A28"/>
    <w:rsid w:val="00FA6E0D"/>
    <w:rsid w:val="00FA7510"/>
    <w:rsid w:val="00FB2C35"/>
    <w:rsid w:val="00FB5692"/>
    <w:rsid w:val="00FB6625"/>
    <w:rsid w:val="00FB7F42"/>
    <w:rsid w:val="00FB7F72"/>
    <w:rsid w:val="00FC017A"/>
    <w:rsid w:val="00FC04DC"/>
    <w:rsid w:val="00FC0FDE"/>
    <w:rsid w:val="00FC159F"/>
    <w:rsid w:val="00FC2DCE"/>
    <w:rsid w:val="00FC4FF8"/>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58E3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845D-6363-49EE-8E1E-CD78590F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21</cp:revision>
  <cp:lastPrinted>2021-05-21T18:29:00Z</cp:lastPrinted>
  <dcterms:created xsi:type="dcterms:W3CDTF">2021-12-22T18:11:00Z</dcterms:created>
  <dcterms:modified xsi:type="dcterms:W3CDTF">2021-12-23T18:35:00Z</dcterms:modified>
</cp:coreProperties>
</file>