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FB" w:rsidRDefault="005B0AFB" w:rsidP="005B0AFB">
      <w:bookmarkStart w:id="0" w:name="_GoBack"/>
      <w:bookmarkEnd w:id="0"/>
      <w:r>
        <w:br/>
      </w:r>
      <w:r w:rsidRPr="007D166B">
        <w:t>Present</w:t>
      </w:r>
      <w:r>
        <w:t xml:space="preserve"> – </w:t>
      </w:r>
      <w:r w:rsidRPr="007D166B">
        <w:t>Members</w:t>
      </w:r>
      <w:r w:rsidR="00491268">
        <w:t xml:space="preserve"> Kathleen Eshleman, Richard Eshleman, Laura Lentz-Fogt, Cindy Naseman, Jennifer Shoffner, Gary Strasser</w:t>
      </w:r>
      <w:r w:rsidR="00252B5F">
        <w:t xml:space="preserve">; </w:t>
      </w:r>
      <w:r w:rsidR="00F725D0">
        <w:t xml:space="preserve">Mayor Mark Pulfer, </w:t>
      </w:r>
      <w:r w:rsidR="000578A9">
        <w:t>Village Administrator Wa</w:t>
      </w:r>
      <w:r w:rsidR="0008364E">
        <w:t>yne York, Village Public Works Director Mike Homan</w:t>
      </w:r>
      <w:r w:rsidR="000578A9">
        <w:t>, Village Fire Chief Tim Bender, Village Fiscal Officer Stacy Meyer, Village Police Chief Evans</w:t>
      </w:r>
      <w:r w:rsidR="0008364E">
        <w:t>, Village Solicitor Aaron Lowe</w:t>
      </w:r>
      <w:r w:rsidR="00482DF9">
        <w:t>, Joel Kranenburg</w:t>
      </w:r>
    </w:p>
    <w:p w:rsidR="005B0AFB" w:rsidRDefault="005B0AFB" w:rsidP="005B0AFB"/>
    <w:p w:rsidR="005B0AFB" w:rsidRDefault="00DB4CDC" w:rsidP="005B0AFB">
      <w:r>
        <w:t xml:space="preserve">Mayor Pulfer </w:t>
      </w:r>
      <w:r w:rsidR="005B0AFB" w:rsidRPr="007D166B">
        <w:t>called the mee</w:t>
      </w:r>
      <w:r w:rsidR="005B0AFB">
        <w:t xml:space="preserve">ting to order with roll call followed by opening prayer and the pledge of allegiance.  </w:t>
      </w:r>
    </w:p>
    <w:p w:rsidR="005B0AFB" w:rsidRDefault="005B0AFB" w:rsidP="005B0AFB"/>
    <w:p w:rsidR="00976DAC" w:rsidRDefault="003979FB" w:rsidP="005B0AFB">
      <w:r>
        <w:t xml:space="preserve">Strasser </w:t>
      </w:r>
      <w:r w:rsidR="00976DAC">
        <w:t>made a motion to waive the reading of the</w:t>
      </w:r>
      <w:r>
        <w:t xml:space="preserve"> March 14, 2017 </w:t>
      </w:r>
      <w:r w:rsidR="0008364E">
        <w:t xml:space="preserve">meeting minutes, seconded </w:t>
      </w:r>
      <w:r>
        <w:t xml:space="preserve">by Shoffner.  </w:t>
      </w:r>
      <w:r w:rsidR="00976DAC">
        <w:t xml:space="preserve">Roll call – </w:t>
      </w:r>
      <w:r>
        <w:t>All Yeas.</w:t>
      </w:r>
    </w:p>
    <w:p w:rsidR="00976DAC" w:rsidRDefault="00976DAC" w:rsidP="005B0AFB"/>
    <w:p w:rsidR="005B0AFB" w:rsidRDefault="003979FB" w:rsidP="005B0AFB">
      <w:r>
        <w:t xml:space="preserve">Shoffner </w:t>
      </w:r>
      <w:r w:rsidR="005B0AFB">
        <w:t>moved to a</w:t>
      </w:r>
      <w:r>
        <w:t xml:space="preserve">pprove the minutes from the March 14, 2017 </w:t>
      </w:r>
      <w:r w:rsidR="0008364E">
        <w:t>regular meeting.  Second by</w:t>
      </w:r>
      <w:r w:rsidR="005B0AFB">
        <w:t xml:space="preserve"> </w:t>
      </w:r>
      <w:r>
        <w:t>Lentz-Fogt. Roll call – All Yeas.</w:t>
      </w:r>
    </w:p>
    <w:p w:rsidR="005B0AFB" w:rsidRDefault="005B0AFB" w:rsidP="005B0AFB"/>
    <w:p w:rsidR="005B0AFB" w:rsidRDefault="005B0AFB" w:rsidP="005B0AFB">
      <w:r w:rsidRPr="007D166B">
        <w:t>Invoices totaling $</w:t>
      </w:r>
      <w:r>
        <w:t xml:space="preserve"> </w:t>
      </w:r>
      <w:r w:rsidR="003979FB">
        <w:t xml:space="preserve">32,479.15 </w:t>
      </w:r>
      <w:r w:rsidRPr="007D166B">
        <w:t>were presented</w:t>
      </w:r>
      <w:r w:rsidR="003979FB">
        <w:t xml:space="preserve"> for payment.  Naseman moved and R. Eshleman </w:t>
      </w:r>
      <w:r>
        <w:t xml:space="preserve">seconded the motion to approve </w:t>
      </w:r>
      <w:r w:rsidRPr="007D166B">
        <w:t>payment</w:t>
      </w:r>
      <w:r>
        <w:t>s</w:t>
      </w:r>
      <w:r w:rsidRPr="007D166B">
        <w:t xml:space="preserve">.  </w:t>
      </w:r>
      <w:r w:rsidR="003979FB">
        <w:t>Roll call – All Yeas</w:t>
      </w:r>
      <w:r>
        <w:t>.</w:t>
      </w:r>
    </w:p>
    <w:p w:rsidR="005B0AFB" w:rsidRDefault="005B0AFB" w:rsidP="005B0AFB"/>
    <w:p w:rsidR="005B0AFB" w:rsidRDefault="00905CC4" w:rsidP="005B0AFB">
      <w:r>
        <w:t>Agenda approved as amended by verbal vote.</w:t>
      </w:r>
      <w:r w:rsidR="00B56A72">
        <w:t xml:space="preserve">  Roll Call – All Yeas.</w:t>
      </w:r>
    </w:p>
    <w:p w:rsidR="00905CC4" w:rsidRDefault="00905CC4" w:rsidP="005B0AFB"/>
    <w:p w:rsidR="005B0AFB" w:rsidRDefault="005B0AFB" w:rsidP="005B0AFB">
      <w:pPr>
        <w:rPr>
          <w:b/>
        </w:rPr>
      </w:pPr>
      <w:r w:rsidRPr="00295532">
        <w:rPr>
          <w:b/>
        </w:rPr>
        <w:t>Citizen Concerns</w:t>
      </w:r>
      <w:r>
        <w:rPr>
          <w:b/>
        </w:rPr>
        <w:t>:</w:t>
      </w:r>
    </w:p>
    <w:p w:rsidR="005B0AFB" w:rsidRDefault="003979FB" w:rsidP="005B0AFB">
      <w:r>
        <w:t>None</w:t>
      </w:r>
    </w:p>
    <w:p w:rsidR="005B0AFB" w:rsidRDefault="005B0AFB" w:rsidP="005B0AFB"/>
    <w:p w:rsidR="005B0AFB" w:rsidRDefault="005B0AFB" w:rsidP="005B0AFB">
      <w:pPr>
        <w:rPr>
          <w:b/>
        </w:rPr>
      </w:pPr>
      <w:r>
        <w:rPr>
          <w:b/>
        </w:rPr>
        <w:t>Legis</w:t>
      </w:r>
      <w:r w:rsidRPr="00BF236F">
        <w:rPr>
          <w:b/>
        </w:rPr>
        <w:t>lation:</w:t>
      </w:r>
    </w:p>
    <w:p w:rsidR="005B77F4" w:rsidRPr="005B77F4" w:rsidRDefault="005B77F4" w:rsidP="005B77F4">
      <w:pPr>
        <w:rPr>
          <w:b/>
          <w:bCs/>
        </w:rPr>
      </w:pPr>
      <w:r w:rsidRPr="005B77F4">
        <w:t>Ordinance 17-1719 Second Reading – AN ORDINANCE ACCEPTING THE DEDICATION OF LOT NO. 706 OF THE TIMBER TRAIL SUBDIVISION – SECTION ONE FOR STORM WATER DETENTION PURPOSES</w:t>
      </w:r>
    </w:p>
    <w:p w:rsidR="005B0AFB" w:rsidRDefault="005B0AFB" w:rsidP="005B0AFB">
      <w:r>
        <w:t xml:space="preserve"> </w:t>
      </w:r>
    </w:p>
    <w:p w:rsidR="005B0AFB" w:rsidRDefault="005B0AFB" w:rsidP="005B0AFB">
      <w:r>
        <w:rPr>
          <w:b/>
        </w:rPr>
        <w:t>Rep</w:t>
      </w:r>
      <w:r w:rsidRPr="0021380D">
        <w:rPr>
          <w:b/>
        </w:rPr>
        <w:t>orts:</w:t>
      </w:r>
      <w:r w:rsidRPr="007D166B">
        <w:t xml:space="preserve"> </w:t>
      </w:r>
    </w:p>
    <w:p w:rsidR="00672A60" w:rsidRDefault="00672A60" w:rsidP="005B0AFB">
      <w:r>
        <w:t>Police Statistics are available.</w:t>
      </w:r>
    </w:p>
    <w:p w:rsidR="00672A60" w:rsidRDefault="00672A60" w:rsidP="005B0AFB"/>
    <w:p w:rsidR="00337C20" w:rsidRDefault="00337C20" w:rsidP="005B0AFB">
      <w:r>
        <w:t xml:space="preserve">Administrator York went over the </w:t>
      </w:r>
      <w:r w:rsidR="00672A60">
        <w:t xml:space="preserve">six </w:t>
      </w:r>
      <w:r>
        <w:t>properties in the Community Reinvestment Area (CRA).  The Anna Housing Coun</w:t>
      </w:r>
      <w:r w:rsidR="00C929D5">
        <w:t xml:space="preserve">cil </w:t>
      </w:r>
      <w:r w:rsidR="00DD1829">
        <w:t xml:space="preserve">Committee </w:t>
      </w:r>
      <w:r w:rsidR="00C929D5">
        <w:t xml:space="preserve">has approved all </w:t>
      </w:r>
      <w:r w:rsidR="00672A60">
        <w:t xml:space="preserve">six </w:t>
      </w:r>
      <w:r w:rsidR="00C929D5">
        <w:t xml:space="preserve">properties </w:t>
      </w:r>
      <w:r w:rsidR="00DD1829">
        <w:t>with Strasser being the second council r</w:t>
      </w:r>
      <w:r w:rsidR="00C929D5">
        <w:t>epresentative (in addition to R. Eshleman).</w:t>
      </w:r>
      <w:r w:rsidR="00672A60">
        <w:t xml:space="preserve">  The local school district has signed off on them.</w:t>
      </w:r>
      <w:r w:rsidR="00DD7B5B">
        <w:t xml:space="preserve">  There are also five commercial properties in the Middendorf Commerce Park on East Main Street.</w:t>
      </w:r>
    </w:p>
    <w:p w:rsidR="00C929D5" w:rsidRDefault="00C929D5" w:rsidP="005B0AFB">
      <w:r>
        <w:t xml:space="preserve">R. Eshleman moved and Strasser seconded to approve the </w:t>
      </w:r>
      <w:r w:rsidR="00672A60">
        <w:t>six</w:t>
      </w:r>
      <w:r w:rsidR="00DD1829">
        <w:t xml:space="preserve"> </w:t>
      </w:r>
      <w:r>
        <w:t>CRA properties</w:t>
      </w:r>
      <w:r w:rsidR="00DD7B5B">
        <w:t xml:space="preserve"> and five commercial properties</w:t>
      </w:r>
      <w:r>
        <w:t>.  Roll Call – All Yeas.</w:t>
      </w:r>
    </w:p>
    <w:p w:rsidR="00824C93" w:rsidRDefault="00824C93" w:rsidP="005B0AFB"/>
    <w:p w:rsidR="00824C93" w:rsidRDefault="00824C93" w:rsidP="005B0AFB">
      <w:r>
        <w:t xml:space="preserve">Fiscal Officer Meyer noted that there is a copy of the Public Records Training slides if anyone would like to review them.  </w:t>
      </w:r>
      <w:r w:rsidR="00DF4759">
        <w:t xml:space="preserve">There </w:t>
      </w:r>
      <w:r w:rsidR="00D90F13">
        <w:t>have</w:t>
      </w:r>
      <w:r w:rsidR="00DF4759">
        <w:t xml:space="preserve"> been no major changes to the Public Records Training.</w:t>
      </w:r>
    </w:p>
    <w:p w:rsidR="00824C93" w:rsidRDefault="00824C93" w:rsidP="005B0AFB"/>
    <w:p w:rsidR="00824C93" w:rsidRDefault="00824C93" w:rsidP="005B0AFB">
      <w:r>
        <w:t>Finance and Personnel will meet April 11, 2017 at 6:00 P.M.</w:t>
      </w:r>
    </w:p>
    <w:p w:rsidR="00824C93" w:rsidRDefault="00824C93" w:rsidP="005B0AFB"/>
    <w:p w:rsidR="00824C93" w:rsidRDefault="00824C93" w:rsidP="005B0AFB">
      <w:r>
        <w:t>Naseman</w:t>
      </w:r>
      <w:r w:rsidR="0017323C">
        <w:t xml:space="preserve"> noted the discussion on the Applegate Ditch project.  Options have been given by Choice One Engineering.  Public Works committee is reviewing plans for Commerce Drive.  They are getting that ready to bid-out along with the Sidewalk Program.  They are ready to mail out letters and hold a public meeting in the next three weeks.  Not all residents have received their letters regarding the Aggregate Gas and Electric.</w:t>
      </w:r>
      <w:r w:rsidR="004A0329">
        <w:t xml:space="preserve">  The I-75 utilities are moving forward with the discussion of funding.  The grass and weed Ordinance needs to be published for the upcoming season.  </w:t>
      </w:r>
    </w:p>
    <w:p w:rsidR="009F01C2" w:rsidRDefault="009F01C2" w:rsidP="005B0AFB"/>
    <w:p w:rsidR="009F01C2" w:rsidRDefault="009F01C2" w:rsidP="005B0AFB">
      <w:r>
        <w:t xml:space="preserve">Safety and Refuse will meet April 4, 2017 at 6:00 P.M. </w:t>
      </w:r>
    </w:p>
    <w:p w:rsidR="009F01C2" w:rsidRDefault="009F01C2" w:rsidP="005B0AFB"/>
    <w:p w:rsidR="009F01C2" w:rsidRDefault="009F01C2" w:rsidP="005B0AFB">
      <w:r>
        <w:t>Strasser noted that we are currently waiting on permits for the new shelter house at the Park.  Tennis nets should be up in the next few days.</w:t>
      </w:r>
    </w:p>
    <w:p w:rsidR="009F01C2" w:rsidRDefault="009F01C2" w:rsidP="005B0AFB"/>
    <w:p w:rsidR="009F01C2" w:rsidRDefault="004200FC" w:rsidP="005B0AFB">
      <w:r>
        <w:t>Planning Commission will meet April 4, 2017 at 7:00 P.M.</w:t>
      </w:r>
    </w:p>
    <w:p w:rsidR="004200FC" w:rsidRDefault="004200FC" w:rsidP="005B0AFB"/>
    <w:p w:rsidR="004200FC" w:rsidRDefault="004200FC" w:rsidP="005B0AFB">
      <w:r>
        <w:t xml:space="preserve">K. Eshleman stated that the </w:t>
      </w:r>
      <w:r w:rsidR="0038549C">
        <w:t xml:space="preserve">Sidney </w:t>
      </w:r>
      <w:r>
        <w:t xml:space="preserve">Shelby County Historical Society will be doing a </w:t>
      </w:r>
      <w:r w:rsidR="00D25EEB">
        <w:t xml:space="preserve">joint </w:t>
      </w:r>
      <w:r>
        <w:t xml:space="preserve">feature </w:t>
      </w:r>
      <w:r>
        <w:lastRenderedPageBreak/>
        <w:t xml:space="preserve">on the Anna Earthquake of </w:t>
      </w:r>
      <w:r w:rsidR="000F2C55">
        <w:t xml:space="preserve">1937.  The feature will be held on April 11, 2017 </w:t>
      </w:r>
      <w:r w:rsidR="00113376">
        <w:t>at 7:00 P.M. in Mill</w:t>
      </w:r>
      <w:r w:rsidR="00D25EEB">
        <w:t>i</w:t>
      </w:r>
      <w:r w:rsidR="00113376">
        <w:t>ette A</w:t>
      </w:r>
      <w:r w:rsidR="00D25EEB">
        <w:t>uditorium at Anna High School.</w:t>
      </w:r>
      <w:r w:rsidR="000748F5">
        <w:t xml:space="preserve">  A representative from the Ohio State Geological Department will be there also.</w:t>
      </w:r>
    </w:p>
    <w:p w:rsidR="00D25EEB" w:rsidRDefault="00D25EEB" w:rsidP="005B0AFB"/>
    <w:p w:rsidR="00D25EEB" w:rsidRDefault="00D25EEB" w:rsidP="005B0AFB">
      <w:r>
        <w:t>Super Saturday Recycling Day will be held April 8, 2017 from 9:00 A.M. to 1:00 P.M at the Shelby County Fairgrounds.</w:t>
      </w:r>
    </w:p>
    <w:p w:rsidR="00D25EEB" w:rsidRDefault="00D25EEB" w:rsidP="005B0AFB"/>
    <w:p w:rsidR="00D25EEB" w:rsidRPr="00337C20" w:rsidRDefault="00D25EEB" w:rsidP="005B0AFB">
      <w:r>
        <w:t>Clean Up Day will be held April 8, 2017 from 8:00 A.M to 12:00 P.M. at Rising Sun Express in Jackson Center and Lake Loramie State Park (Daniels picnic area).</w:t>
      </w:r>
    </w:p>
    <w:p w:rsidR="005B0AFB" w:rsidRDefault="005B0AFB" w:rsidP="005B0AFB">
      <w:pPr>
        <w:rPr>
          <w:color w:val="000000"/>
        </w:rPr>
      </w:pPr>
    </w:p>
    <w:p w:rsidR="005B0AFB" w:rsidRDefault="005B0AFB" w:rsidP="005B0AFB">
      <w:pPr>
        <w:rPr>
          <w:b/>
          <w:color w:val="000000"/>
        </w:rPr>
      </w:pPr>
      <w:r w:rsidRPr="00DC40F7">
        <w:rPr>
          <w:b/>
          <w:color w:val="000000"/>
        </w:rPr>
        <w:t>New Business:</w:t>
      </w:r>
    </w:p>
    <w:p w:rsidR="00C929D5" w:rsidRDefault="00C929D5" w:rsidP="005B0AFB">
      <w:pPr>
        <w:rPr>
          <w:color w:val="000000"/>
        </w:rPr>
      </w:pPr>
      <w:r>
        <w:rPr>
          <w:color w:val="000000"/>
        </w:rPr>
        <w:t>Notice to Legislative Authorities regarding objections to renewal of a liquor permit.  Chief Evans stated there have been no problems.</w:t>
      </w:r>
    </w:p>
    <w:p w:rsidR="00C929D5" w:rsidRDefault="00C929D5" w:rsidP="005B0AFB">
      <w:pPr>
        <w:rPr>
          <w:color w:val="000000"/>
        </w:rPr>
      </w:pPr>
    </w:p>
    <w:p w:rsidR="005B0AFB" w:rsidRDefault="00C929D5" w:rsidP="005B0AFB">
      <w:pPr>
        <w:rPr>
          <w:color w:val="000000"/>
        </w:rPr>
      </w:pPr>
      <w:r>
        <w:rPr>
          <w:color w:val="000000"/>
        </w:rPr>
        <w:t>Administration and Council will be looking into a new utility fee structure.</w:t>
      </w:r>
    </w:p>
    <w:p w:rsidR="00D90F13" w:rsidRDefault="00D90F13" w:rsidP="005B0AFB">
      <w:pPr>
        <w:rPr>
          <w:color w:val="000000"/>
        </w:rPr>
      </w:pPr>
    </w:p>
    <w:p w:rsidR="00D90F13" w:rsidRDefault="00D90F13" w:rsidP="005B0AFB">
      <w:pPr>
        <w:rPr>
          <w:color w:val="000000"/>
        </w:rPr>
      </w:pPr>
      <w:r>
        <w:rPr>
          <w:color w:val="000000"/>
        </w:rPr>
        <w:t>The new tag system for large trash items has begun through Republic Services. The tags are $5.00 each and certain items may require multiple tags.</w:t>
      </w:r>
    </w:p>
    <w:p w:rsidR="00C929D5" w:rsidRDefault="00C929D5" w:rsidP="005B0AFB">
      <w:pPr>
        <w:rPr>
          <w:color w:val="000000"/>
        </w:rPr>
      </w:pPr>
    </w:p>
    <w:p w:rsidR="00C929D5" w:rsidRDefault="00C929D5" w:rsidP="005B0AFB">
      <w:pPr>
        <w:rPr>
          <w:color w:val="000000"/>
        </w:rPr>
      </w:pPr>
      <w:r>
        <w:rPr>
          <w:color w:val="000000"/>
        </w:rPr>
        <w:t xml:space="preserve">R. Eshleman moved and Strasser seconded to go into Executive Session.  Stated purpose </w:t>
      </w:r>
      <w:r w:rsidR="005B5D30">
        <w:rPr>
          <w:color w:val="000000"/>
        </w:rPr>
        <w:t xml:space="preserve">being </w:t>
      </w:r>
      <w:r>
        <w:rPr>
          <w:color w:val="000000"/>
        </w:rPr>
        <w:t>Real Estate and Pending Litigation.</w:t>
      </w:r>
      <w:r w:rsidR="00D90F13">
        <w:rPr>
          <w:color w:val="000000"/>
        </w:rPr>
        <w:t xml:space="preserve">  Roll Call – All Yeas.</w:t>
      </w:r>
    </w:p>
    <w:p w:rsidR="002B7321" w:rsidRDefault="002B7321" w:rsidP="005B0AFB">
      <w:pPr>
        <w:rPr>
          <w:color w:val="000000"/>
        </w:rPr>
      </w:pPr>
    </w:p>
    <w:p w:rsidR="002B7321" w:rsidRDefault="002B7321" w:rsidP="005B0AFB">
      <w:pPr>
        <w:rPr>
          <w:color w:val="000000"/>
        </w:rPr>
      </w:pPr>
      <w:r>
        <w:rPr>
          <w:color w:val="000000"/>
        </w:rPr>
        <w:t>Naseman moved and R. Eshleman seconded to come out of Executive Session.</w:t>
      </w:r>
    </w:p>
    <w:p w:rsidR="002B7321" w:rsidRDefault="002B7321" w:rsidP="005B0AFB">
      <w:pPr>
        <w:rPr>
          <w:color w:val="000000"/>
        </w:rPr>
      </w:pPr>
    </w:p>
    <w:p w:rsidR="002B7321" w:rsidRDefault="00D90F13" w:rsidP="005B0AFB">
      <w:pPr>
        <w:rPr>
          <w:color w:val="000000"/>
        </w:rPr>
      </w:pPr>
      <w:r>
        <w:rPr>
          <w:color w:val="000000"/>
        </w:rPr>
        <w:t>Ordinance</w:t>
      </w:r>
      <w:r w:rsidR="002B7321">
        <w:rPr>
          <w:color w:val="000000"/>
        </w:rPr>
        <w:t xml:space="preserve"> 17-1720 – AN ORDINANCE RELEASING MARK H. SIEGEL FROM DEVELOPMENT AGREEMENTS IN THE VICINITY OF COMMERCE DRIVE AND DECLARING AN EMERGENCY.</w:t>
      </w:r>
    </w:p>
    <w:p w:rsidR="002B7321" w:rsidRDefault="002B7321" w:rsidP="005B0AFB">
      <w:pPr>
        <w:rPr>
          <w:color w:val="000000"/>
        </w:rPr>
      </w:pPr>
      <w:r>
        <w:rPr>
          <w:color w:val="000000"/>
        </w:rPr>
        <w:t>R. Eshleman moved and Shoffner seconded to suspend the rules.  Roll Call – All Yeas.</w:t>
      </w:r>
    </w:p>
    <w:p w:rsidR="002B7321" w:rsidRDefault="002B7321" w:rsidP="005B0AFB">
      <w:pPr>
        <w:rPr>
          <w:color w:val="000000"/>
        </w:rPr>
      </w:pPr>
      <w:r>
        <w:rPr>
          <w:color w:val="000000"/>
        </w:rPr>
        <w:t>R. Eshleman moved and Strasser seconded to adopt Ordinance 17-1720.  Roll Call – All Yeas.</w:t>
      </w:r>
    </w:p>
    <w:p w:rsidR="005B0AFB" w:rsidRDefault="005B0AFB"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5B0AFB" w:rsidRDefault="005B0AFB" w:rsidP="005B0AFB"/>
    <w:p w:rsidR="00DD13CF" w:rsidRDefault="005B0AFB" w:rsidP="005B0AFB">
      <w:r>
        <w:t>Time:</w:t>
      </w:r>
      <w:r w:rsidR="002B7321">
        <w:t xml:space="preserve"> 7:57 P.M.</w:t>
      </w:r>
    </w:p>
    <w:p w:rsidR="00736F9A" w:rsidRDefault="00736F9A" w:rsidP="005B0AFB"/>
    <w:p w:rsidR="00736F9A" w:rsidRDefault="00736F9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Pr="00FA448D" w:rsidRDefault="00736F9A" w:rsidP="00736F9A">
      <w:r>
        <w:t>Mark Pulfer, Mayor</w:t>
      </w:r>
      <w:r>
        <w:tab/>
      </w:r>
      <w:r>
        <w:tab/>
      </w:r>
      <w:r>
        <w:tab/>
      </w:r>
      <w:r>
        <w:tab/>
      </w:r>
      <w:r>
        <w:tab/>
        <w:t>Stacy Meyer, Fiscal Officer</w:t>
      </w:r>
    </w:p>
    <w:p w:rsidR="00736F9A" w:rsidRDefault="00736F9A" w:rsidP="005B0AFB"/>
    <w:sectPr w:rsidR="00736F9A" w:rsidSect="00A923C3">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5D" w:rsidRDefault="0022075D" w:rsidP="005B0AFB">
      <w:r>
        <w:separator/>
      </w:r>
    </w:p>
  </w:endnote>
  <w:endnote w:type="continuationSeparator" w:id="0">
    <w:p w:rsidR="0022075D" w:rsidRDefault="0022075D"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5D" w:rsidRDefault="0022075D" w:rsidP="005B0AFB">
      <w:r>
        <w:separator/>
      </w:r>
    </w:p>
  </w:footnote>
  <w:footnote w:type="continuationSeparator" w:id="0">
    <w:p w:rsidR="0022075D" w:rsidRDefault="0022075D" w:rsidP="005B0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6E429B">
      <w:rPr>
        <w:b/>
      </w:rPr>
      <w:t>March 28, 2017</w:t>
    </w:r>
    <w:r w:rsidRPr="005B0AFB">
      <w:rPr>
        <w:b/>
      </w:rPr>
      <w:t xml:space="preserve"> – Council Chambers - 7:00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AA"/>
    <w:rsid w:val="0005314C"/>
    <w:rsid w:val="000578A9"/>
    <w:rsid w:val="000748F5"/>
    <w:rsid w:val="0008364E"/>
    <w:rsid w:val="000F2C55"/>
    <w:rsid w:val="0011099D"/>
    <w:rsid w:val="00113376"/>
    <w:rsid w:val="0017323C"/>
    <w:rsid w:val="001D2E4A"/>
    <w:rsid w:val="0022075D"/>
    <w:rsid w:val="00252B5F"/>
    <w:rsid w:val="002B7321"/>
    <w:rsid w:val="00337C20"/>
    <w:rsid w:val="0038549C"/>
    <w:rsid w:val="003979FB"/>
    <w:rsid w:val="003B5F89"/>
    <w:rsid w:val="004200FC"/>
    <w:rsid w:val="00482DF9"/>
    <w:rsid w:val="00491268"/>
    <w:rsid w:val="004A0329"/>
    <w:rsid w:val="00507A04"/>
    <w:rsid w:val="005B0AFB"/>
    <w:rsid w:val="005B5D30"/>
    <w:rsid w:val="005B77F4"/>
    <w:rsid w:val="00624118"/>
    <w:rsid w:val="00672A60"/>
    <w:rsid w:val="006E429B"/>
    <w:rsid w:val="00736F9A"/>
    <w:rsid w:val="007939AA"/>
    <w:rsid w:val="008103C7"/>
    <w:rsid w:val="00824C93"/>
    <w:rsid w:val="00905CC4"/>
    <w:rsid w:val="00976DAC"/>
    <w:rsid w:val="009F01C2"/>
    <w:rsid w:val="00A923C3"/>
    <w:rsid w:val="00B56A72"/>
    <w:rsid w:val="00B9373A"/>
    <w:rsid w:val="00C10E02"/>
    <w:rsid w:val="00C929D5"/>
    <w:rsid w:val="00D25EEB"/>
    <w:rsid w:val="00D90F13"/>
    <w:rsid w:val="00DB4CDC"/>
    <w:rsid w:val="00DD13CF"/>
    <w:rsid w:val="00DD1829"/>
    <w:rsid w:val="00DD7B5B"/>
    <w:rsid w:val="00DF4759"/>
    <w:rsid w:val="00E66DEF"/>
    <w:rsid w:val="00F7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Brown</dc:creator>
  <cp:lastModifiedBy>Stacy Meyer</cp:lastModifiedBy>
  <cp:revision>17</cp:revision>
  <cp:lastPrinted>2017-04-21T19:21:00Z</cp:lastPrinted>
  <dcterms:created xsi:type="dcterms:W3CDTF">2017-03-23T14:35:00Z</dcterms:created>
  <dcterms:modified xsi:type="dcterms:W3CDTF">2017-04-21T19:28:00Z</dcterms:modified>
</cp:coreProperties>
</file>